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2833" w14:textId="77777777" w:rsidR="00000000" w:rsidRDefault="008A0C00" w:rsidP="00902ACB">
      <w:pPr>
        <w:spacing w:after="120"/>
        <w:jc w:val="center"/>
        <w:rPr>
          <w:b/>
          <w:sz w:val="26"/>
          <w:szCs w:val="26"/>
        </w:rPr>
      </w:pPr>
      <w:r w:rsidRPr="00902ACB">
        <w:rPr>
          <w:b/>
          <w:sz w:val="26"/>
          <w:szCs w:val="26"/>
        </w:rPr>
        <w:t>Ввод в действие жилых домов</w:t>
      </w:r>
      <w:r w:rsidRPr="009A309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Свердловской области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43"/>
        <w:gridCol w:w="1774"/>
        <w:gridCol w:w="1774"/>
        <w:gridCol w:w="1774"/>
        <w:gridCol w:w="1775"/>
      </w:tblGrid>
      <w:tr w:rsidR="00CB7C17" w:rsidRPr="00CB7C17" w14:paraId="639BB21B" w14:textId="77777777" w:rsidTr="00DD07D4">
        <w:trPr>
          <w:cantSplit/>
          <w:trHeight w:val="20"/>
          <w:jc w:val="center"/>
        </w:trPr>
        <w:tc>
          <w:tcPr>
            <w:tcW w:w="1075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EA8FA" w14:textId="77777777" w:rsidR="00CB7C17" w:rsidRPr="00CB7C17" w:rsidRDefault="00CB7C17" w:rsidP="00CB7C17">
            <w:pPr>
              <w:jc w:val="center"/>
              <w:rPr>
                <w:sz w:val="22"/>
              </w:rPr>
            </w:pPr>
          </w:p>
        </w:tc>
        <w:tc>
          <w:tcPr>
            <w:tcW w:w="196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73A" w14:textId="77777777" w:rsidR="00CB7C17" w:rsidRPr="00CB7C17" w:rsidRDefault="00CB7C17" w:rsidP="00CB7C17">
            <w:pPr>
              <w:jc w:val="center"/>
              <w:rPr>
                <w:sz w:val="22"/>
              </w:rPr>
            </w:pPr>
            <w:r w:rsidRPr="00CB7C17">
              <w:rPr>
                <w:sz w:val="22"/>
              </w:rPr>
              <w:t>Введено общей площади жилых</w:t>
            </w:r>
            <w:r w:rsidRPr="00CB7C17">
              <w:rPr>
                <w:sz w:val="22"/>
              </w:rPr>
              <w:br/>
              <w:t xml:space="preserve">помещений, </w:t>
            </w:r>
            <w:r w:rsidRPr="00CB7C17">
              <w:rPr>
                <w:sz w:val="22"/>
              </w:rPr>
              <w:br/>
              <w:t>тыс. кв. м</w:t>
            </w:r>
          </w:p>
        </w:tc>
        <w:tc>
          <w:tcPr>
            <w:tcW w:w="196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BE84E" w14:textId="77777777" w:rsidR="00CB7C17" w:rsidRPr="00CB7C17" w:rsidRDefault="00CB7C17" w:rsidP="00CB7C17">
            <w:pPr>
              <w:jc w:val="center"/>
              <w:rPr>
                <w:sz w:val="22"/>
                <w:vertAlign w:val="superscript"/>
              </w:rPr>
            </w:pPr>
            <w:r w:rsidRPr="00CB7C17">
              <w:rPr>
                <w:sz w:val="22"/>
              </w:rPr>
              <w:t>В % к</w:t>
            </w:r>
            <w:r w:rsidRPr="00CB7C17">
              <w:rPr>
                <w:sz w:val="22"/>
              </w:rPr>
              <w:br/>
              <w:t>соответствующему</w:t>
            </w:r>
            <w:r w:rsidRPr="00CB7C17">
              <w:rPr>
                <w:sz w:val="22"/>
              </w:rPr>
              <w:br/>
              <w:t>периоду предыдущего года</w:t>
            </w:r>
          </w:p>
        </w:tc>
      </w:tr>
      <w:tr w:rsidR="00CB7C17" w:rsidRPr="00CB7C17" w14:paraId="3A6122D1" w14:textId="77777777" w:rsidTr="00DD07D4">
        <w:trPr>
          <w:cantSplit/>
          <w:trHeight w:val="2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0C915F" w14:textId="77777777" w:rsidR="00CB7C17" w:rsidRPr="00CB7C17" w:rsidRDefault="00CB7C17" w:rsidP="00CB7C17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D901" w14:textId="77777777" w:rsidR="00CB7C17" w:rsidRPr="00CB7C17" w:rsidRDefault="00CB7C17" w:rsidP="00CB7C17">
            <w:pPr>
              <w:jc w:val="center"/>
              <w:rPr>
                <w:sz w:val="22"/>
              </w:rPr>
            </w:pPr>
            <w:r w:rsidRPr="00CB7C17">
              <w:rPr>
                <w:sz w:val="22"/>
              </w:rPr>
              <w:t>всего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DFFE" w14:textId="77777777" w:rsidR="00CB7C17" w:rsidRPr="00CB7C17" w:rsidRDefault="00CB7C17" w:rsidP="00CB7C17">
            <w:pPr>
              <w:ind w:left="-57" w:right="-57"/>
              <w:jc w:val="center"/>
              <w:rPr>
                <w:sz w:val="22"/>
              </w:rPr>
            </w:pPr>
            <w:r w:rsidRPr="00CB7C17">
              <w:rPr>
                <w:sz w:val="22"/>
              </w:rPr>
              <w:t>в том числе</w:t>
            </w:r>
            <w:r w:rsidRPr="00CB7C17">
              <w:rPr>
                <w:sz w:val="22"/>
              </w:rPr>
              <w:br/>
              <w:t>индивидуальное</w:t>
            </w:r>
            <w:r w:rsidRPr="00CB7C17">
              <w:rPr>
                <w:sz w:val="22"/>
              </w:rPr>
              <w:br/>
              <w:t>строительство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AF0" w14:textId="77777777" w:rsidR="00CB7C17" w:rsidRPr="00CB7C17" w:rsidRDefault="00CB7C17" w:rsidP="00CB7C17">
            <w:pPr>
              <w:jc w:val="center"/>
              <w:rPr>
                <w:sz w:val="22"/>
              </w:rPr>
            </w:pPr>
            <w:r w:rsidRPr="00CB7C17">
              <w:rPr>
                <w:sz w:val="22"/>
              </w:rPr>
              <w:t>всего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8E6F5" w14:textId="77777777" w:rsidR="00CB7C17" w:rsidRPr="00CB7C17" w:rsidRDefault="00CB7C17" w:rsidP="00CB7C17">
            <w:pPr>
              <w:ind w:left="-57" w:right="-57"/>
              <w:jc w:val="center"/>
              <w:rPr>
                <w:sz w:val="22"/>
              </w:rPr>
            </w:pPr>
            <w:r w:rsidRPr="00CB7C17">
              <w:rPr>
                <w:sz w:val="22"/>
              </w:rPr>
              <w:t>в том числе</w:t>
            </w:r>
            <w:r w:rsidRPr="00CB7C17">
              <w:rPr>
                <w:sz w:val="22"/>
              </w:rPr>
              <w:br/>
              <w:t>индивидуальное</w:t>
            </w:r>
            <w:r w:rsidRPr="00CB7C17">
              <w:rPr>
                <w:sz w:val="22"/>
              </w:rPr>
              <w:br/>
              <w:t>строительство</w:t>
            </w:r>
          </w:p>
        </w:tc>
      </w:tr>
      <w:tr w:rsidR="00CB7C17" w:rsidRPr="00CB7C17" w14:paraId="6F9728AC" w14:textId="77777777" w:rsidTr="00DD07D4">
        <w:trPr>
          <w:trHeight w:val="20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816F49" w14:textId="77777777" w:rsidR="00CB7C17" w:rsidRPr="00CB7C17" w:rsidRDefault="00CB7C17" w:rsidP="00CB7C17">
            <w:pPr>
              <w:tabs>
                <w:tab w:val="left" w:pos="4252"/>
              </w:tabs>
              <w:jc w:val="center"/>
              <w:rPr>
                <w:b/>
                <w:sz w:val="22"/>
              </w:rPr>
            </w:pPr>
            <w:r w:rsidRPr="00CB7C17">
              <w:rPr>
                <w:b/>
                <w:sz w:val="22"/>
              </w:rPr>
              <w:t>2023 г.</w:t>
            </w:r>
          </w:p>
        </w:tc>
      </w:tr>
      <w:tr w:rsidR="00CB7C17" w:rsidRPr="00CB7C17" w14:paraId="0A19D4ED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03092" w14:textId="77777777" w:rsidR="00CB7C17" w:rsidRPr="00CB7C17" w:rsidRDefault="00CB7C17" w:rsidP="00CB7C17">
            <w:pPr>
              <w:rPr>
                <w:b/>
                <w:bCs/>
                <w:i/>
                <w:iCs/>
                <w:sz w:val="22"/>
              </w:rPr>
            </w:pPr>
            <w:r w:rsidRPr="00CB7C17">
              <w:rPr>
                <w:sz w:val="22"/>
              </w:rPr>
              <w:t>Январь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3FBAC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  <w:vertAlign w:val="superscript"/>
              </w:rPr>
            </w:pPr>
            <w:r w:rsidRPr="00CB7C17">
              <w:rPr>
                <w:bCs/>
                <w:iCs/>
                <w:sz w:val="22"/>
              </w:rPr>
              <w:t>272,</w:t>
            </w:r>
            <w:r w:rsidRPr="00CB7C17">
              <w:rPr>
                <w:bCs/>
                <w:iCs/>
                <w:sz w:val="22"/>
                <w:lang w:val="en-US"/>
              </w:rPr>
              <w:t>1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ADCE4" w14:textId="77777777" w:rsidR="00CB7C17" w:rsidRPr="00CB7C17" w:rsidRDefault="00CB7C17" w:rsidP="00CB7C17">
            <w:pPr>
              <w:ind w:right="220"/>
              <w:jc w:val="right"/>
              <w:rPr>
                <w:sz w:val="22"/>
                <w:vertAlign w:val="superscript"/>
                <w:lang w:val="en-US"/>
              </w:rPr>
            </w:pPr>
            <w:r w:rsidRPr="00CB7C17">
              <w:rPr>
                <w:sz w:val="22"/>
              </w:rPr>
              <w:t>127,3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8BD6A" w14:textId="77777777" w:rsidR="00CB7C17" w:rsidRPr="00CB7C17" w:rsidRDefault="00CB7C17" w:rsidP="00CB7C17">
            <w:pPr>
              <w:ind w:right="220"/>
              <w:jc w:val="right"/>
              <w:rPr>
                <w:sz w:val="22"/>
                <w:vertAlign w:val="superscript"/>
                <w:lang w:val="en-US"/>
              </w:rPr>
            </w:pPr>
            <w:r w:rsidRPr="00CB7C17">
              <w:rPr>
                <w:sz w:val="22"/>
              </w:rPr>
              <w:t>141,6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F77A41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sz w:val="22"/>
                <w:vertAlign w:val="superscript"/>
                <w:lang w:val="en-US"/>
              </w:rPr>
            </w:pPr>
            <w:r w:rsidRPr="00CB7C17">
              <w:rPr>
                <w:sz w:val="22"/>
              </w:rPr>
              <w:t>114,6</w:t>
            </w:r>
          </w:p>
        </w:tc>
      </w:tr>
      <w:tr w:rsidR="00CB7C17" w:rsidRPr="00CB7C17" w14:paraId="33176A41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A3C40" w14:textId="77777777" w:rsidR="00CB7C17" w:rsidRPr="00CB7C17" w:rsidRDefault="00CB7C17" w:rsidP="00CB7C17">
            <w:pPr>
              <w:rPr>
                <w:sz w:val="22"/>
              </w:rPr>
            </w:pPr>
            <w:r w:rsidRPr="00CB7C17">
              <w:rPr>
                <w:sz w:val="22"/>
              </w:rPr>
              <w:t>Февраль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626E9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227,6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F934F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178,8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30F4B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92,9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22EA907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101,1</w:t>
            </w:r>
          </w:p>
        </w:tc>
      </w:tr>
      <w:tr w:rsidR="00CB7C17" w:rsidRPr="00CB7C17" w14:paraId="6DA84473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40AFE" w14:textId="77777777" w:rsidR="00CB7C17" w:rsidRPr="00CB7C17" w:rsidRDefault="00CB7C17" w:rsidP="00CB7C17">
            <w:pPr>
              <w:rPr>
                <w:sz w:val="22"/>
              </w:rPr>
            </w:pPr>
            <w:r w:rsidRPr="00CB7C17">
              <w:rPr>
                <w:sz w:val="22"/>
              </w:rPr>
              <w:t>Март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681C6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313,1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D580F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  <w:lang w:val="en-US"/>
              </w:rPr>
            </w:pPr>
            <w:r w:rsidRPr="00CB7C17">
              <w:rPr>
                <w:sz w:val="22"/>
              </w:rPr>
              <w:t>193,5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7E3BC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sz w:val="22"/>
              </w:rPr>
              <w:t>108,3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878642F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sz w:val="22"/>
              </w:rPr>
              <w:t>136,5</w:t>
            </w:r>
          </w:p>
        </w:tc>
      </w:tr>
      <w:tr w:rsidR="00CB7C17" w:rsidRPr="00CB7C17" w14:paraId="151F08FB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6E6C3" w14:textId="77777777" w:rsidR="00CB7C17" w:rsidRPr="00CB7C17" w:rsidRDefault="00CB7C17" w:rsidP="00CB7C17">
            <w:pPr>
              <w:rPr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  <w:lang w:val="en-US"/>
              </w:rPr>
              <w:t xml:space="preserve">I </w:t>
            </w:r>
            <w:r w:rsidRPr="00CB7C17">
              <w:rPr>
                <w:b/>
                <w:bCs/>
                <w:i/>
                <w:iCs/>
                <w:sz w:val="22"/>
              </w:rPr>
              <w:t>квартал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FB1C2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812,8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36779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i/>
                <w:sz w:val="22"/>
              </w:rPr>
              <w:t>499,6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55A82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i/>
                <w:sz w:val="22"/>
              </w:rPr>
              <w:t>111,9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BE06FF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i/>
                <w:sz w:val="22"/>
              </w:rPr>
              <w:t>116,3</w:t>
            </w:r>
          </w:p>
        </w:tc>
      </w:tr>
      <w:tr w:rsidR="00CB7C17" w:rsidRPr="00CB7C17" w14:paraId="1BC972E7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83C55" w14:textId="77777777" w:rsidR="00CB7C17" w:rsidRPr="00CB7C17" w:rsidRDefault="00CB7C17" w:rsidP="00CB7C17">
            <w:pPr>
              <w:rPr>
                <w:sz w:val="22"/>
              </w:rPr>
            </w:pPr>
            <w:r w:rsidRPr="00CB7C17">
              <w:rPr>
                <w:sz w:val="22"/>
              </w:rPr>
              <w:t>Апрель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F623B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214,4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84F65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150,2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AA724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в 1,7 р.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4AD490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134,5</w:t>
            </w:r>
          </w:p>
        </w:tc>
      </w:tr>
      <w:tr w:rsidR="00CB7C17" w:rsidRPr="00CB7C17" w14:paraId="40515F99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9D28D" w14:textId="77777777" w:rsidR="00CB7C17" w:rsidRPr="00CB7C17" w:rsidRDefault="00CB7C17" w:rsidP="00CB7C17">
            <w:pPr>
              <w:rPr>
                <w:sz w:val="22"/>
              </w:rPr>
            </w:pPr>
            <w:r w:rsidRPr="00CB7C17">
              <w:rPr>
                <w:sz w:val="22"/>
              </w:rPr>
              <w:t>Май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F1B67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  <w:lang w:val="en-US"/>
              </w:rPr>
              <w:t>173</w:t>
            </w:r>
            <w:r w:rsidRPr="00CB7C17">
              <w:rPr>
                <w:bCs/>
                <w:iCs/>
                <w:sz w:val="22"/>
              </w:rPr>
              <w:t>,9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B1064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134,9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09B3B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126,6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82FE42C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112,6</w:t>
            </w:r>
          </w:p>
        </w:tc>
      </w:tr>
      <w:tr w:rsidR="00CB7C17" w:rsidRPr="00CB7C17" w14:paraId="4B025EDB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D54D7" w14:textId="77777777" w:rsidR="00CB7C17" w:rsidRPr="00CB7C17" w:rsidRDefault="00CB7C17" w:rsidP="00CB7C17">
            <w:pPr>
              <w:rPr>
                <w:sz w:val="22"/>
              </w:rPr>
            </w:pPr>
            <w:r w:rsidRPr="00CB7C17">
              <w:rPr>
                <w:sz w:val="22"/>
              </w:rPr>
              <w:t>Июнь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C70EE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287,5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53678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128,2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79BE5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106,4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9B4753C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132,5</w:t>
            </w:r>
          </w:p>
        </w:tc>
      </w:tr>
      <w:tr w:rsidR="00CB7C17" w:rsidRPr="00CB7C17" w14:paraId="3F7B6CFC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DCC27" w14:textId="77777777" w:rsidR="00CB7C17" w:rsidRPr="00CB7C17" w:rsidRDefault="00CB7C17" w:rsidP="00CB7C17">
            <w:pPr>
              <w:rPr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  <w:lang w:val="en-US"/>
              </w:rPr>
              <w:t>II</w:t>
            </w:r>
            <w:r w:rsidRPr="00CB7C17">
              <w:rPr>
                <w:b/>
                <w:bCs/>
                <w:i/>
                <w:iCs/>
                <w:sz w:val="22"/>
              </w:rPr>
              <w:t xml:space="preserve"> квартал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DD0C8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675,8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F4F9C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413,3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E1467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126,9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916925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125,9</w:t>
            </w:r>
          </w:p>
        </w:tc>
      </w:tr>
      <w:tr w:rsidR="00CB7C17" w:rsidRPr="00CB7C17" w14:paraId="008D2D4B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0D064" w14:textId="77777777" w:rsidR="00CB7C17" w:rsidRPr="00CB7C17" w:rsidRDefault="00CB7C17" w:rsidP="00CB7C17">
            <w:pPr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  <w:lang w:val="en-US"/>
              </w:rPr>
              <w:t>I</w:t>
            </w:r>
            <w:r w:rsidRPr="00CB7C17">
              <w:rPr>
                <w:b/>
                <w:bCs/>
                <w:i/>
                <w:iCs/>
                <w:sz w:val="22"/>
              </w:rPr>
              <w:t xml:space="preserve"> полугодие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78C29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  <w:lang w:val="en-US"/>
              </w:rPr>
              <w:t>1488</w:t>
            </w:r>
            <w:r w:rsidRPr="00CB7C17">
              <w:rPr>
                <w:b/>
                <w:bCs/>
                <w:i/>
                <w:iCs/>
                <w:sz w:val="22"/>
              </w:rPr>
              <w:t>,6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8AFDF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i/>
                <w:sz w:val="22"/>
              </w:rPr>
              <w:t>912,9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FF9F2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i/>
                <w:sz w:val="22"/>
              </w:rPr>
              <w:t>118,2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9947D06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i/>
                <w:sz w:val="22"/>
              </w:rPr>
              <w:t>120,4</w:t>
            </w:r>
          </w:p>
        </w:tc>
      </w:tr>
      <w:tr w:rsidR="00CB7C17" w:rsidRPr="00CB7C17" w14:paraId="16C3D190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F4F1E" w14:textId="77777777" w:rsidR="00CB7C17" w:rsidRPr="00CB7C17" w:rsidRDefault="00CB7C17" w:rsidP="00CB7C17">
            <w:pPr>
              <w:rPr>
                <w:sz w:val="22"/>
              </w:rPr>
            </w:pPr>
            <w:r w:rsidRPr="00CB7C17">
              <w:rPr>
                <w:bCs/>
                <w:iCs/>
                <w:sz w:val="22"/>
              </w:rPr>
              <w:t>Июль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B0692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300,1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7D7B8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152,9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B8F06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143,8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6AC993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109,9</w:t>
            </w:r>
          </w:p>
        </w:tc>
      </w:tr>
      <w:tr w:rsidR="00CB7C17" w:rsidRPr="00CB7C17" w14:paraId="557353A2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B4DE3" w14:textId="77777777" w:rsidR="00CB7C17" w:rsidRPr="00CB7C17" w:rsidRDefault="00CB7C17" w:rsidP="00CB7C17">
            <w:pPr>
              <w:rPr>
                <w:b/>
                <w:i/>
                <w:sz w:val="22"/>
                <w:szCs w:val="22"/>
              </w:rPr>
            </w:pPr>
            <w:r w:rsidRPr="00CB7C17">
              <w:rPr>
                <w:sz w:val="22"/>
                <w:szCs w:val="22"/>
              </w:rPr>
              <w:t>Август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7EFBA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253,</w:t>
            </w:r>
            <w:r w:rsidRPr="00CB7C17">
              <w:rPr>
                <w:bCs/>
                <w:iCs/>
                <w:sz w:val="22"/>
                <w:lang w:val="en-US"/>
              </w:rPr>
              <w:t>0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4B2EB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152,4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0E76C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74,7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9FACC0F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103,9</w:t>
            </w:r>
          </w:p>
        </w:tc>
      </w:tr>
      <w:tr w:rsidR="00CB7C17" w:rsidRPr="00CB7C17" w14:paraId="7EA55B19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C552E" w14:textId="77777777" w:rsidR="00CB7C17" w:rsidRPr="00CB7C17" w:rsidRDefault="00CB7C17" w:rsidP="00CB7C17">
            <w:pPr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Сентябрь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C8BB2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sz w:val="22"/>
              </w:rPr>
              <w:t>417,9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7F82B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sz w:val="22"/>
              </w:rPr>
              <w:t>164,1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84E8D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sz w:val="22"/>
              </w:rPr>
              <w:t>121,8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03A7BA0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sz w:val="22"/>
              </w:rPr>
              <w:t>123,8</w:t>
            </w:r>
          </w:p>
        </w:tc>
      </w:tr>
      <w:tr w:rsidR="00CB7C17" w:rsidRPr="00CB7C17" w14:paraId="28DADEEF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4D435" w14:textId="77777777" w:rsidR="00CB7C17" w:rsidRPr="00CB7C17" w:rsidRDefault="00CB7C17" w:rsidP="00CB7C17">
            <w:pPr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  <w:lang w:val="en-US"/>
              </w:rPr>
              <w:t>III</w:t>
            </w:r>
            <w:r w:rsidRPr="00CB7C17">
              <w:rPr>
                <w:b/>
                <w:bCs/>
                <w:i/>
                <w:iCs/>
                <w:sz w:val="22"/>
              </w:rPr>
              <w:t xml:space="preserve"> квартал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DAE20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971,0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DD64B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  <w:lang w:val="en-US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469,4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2DED4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109,1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BB2DD9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112,2</w:t>
            </w:r>
          </w:p>
        </w:tc>
      </w:tr>
      <w:tr w:rsidR="00CB7C17" w:rsidRPr="00CB7C17" w14:paraId="19F8288E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74F76" w14:textId="77777777" w:rsidR="00CB7C17" w:rsidRPr="00CB7C17" w:rsidRDefault="00CB7C17" w:rsidP="00CB7C17">
            <w:pPr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Январь-сентябрь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05D81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2459,6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FC640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1382,3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55B6A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114,4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20F8DD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117,5</w:t>
            </w:r>
          </w:p>
        </w:tc>
      </w:tr>
      <w:tr w:rsidR="00CB7C17" w:rsidRPr="00CB7C17" w14:paraId="3BC02181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88323" w14:textId="77777777" w:rsidR="00CB7C17" w:rsidRPr="00CB7C17" w:rsidRDefault="00CB7C17" w:rsidP="00CB7C17">
            <w:pPr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Октябрь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BAE5A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  <w:lang w:val="en-US"/>
              </w:rPr>
              <w:t>239</w:t>
            </w:r>
            <w:r w:rsidRPr="00CB7C17">
              <w:rPr>
                <w:bCs/>
                <w:iCs/>
                <w:sz w:val="22"/>
              </w:rPr>
              <w:t>,</w:t>
            </w:r>
            <w:r w:rsidRPr="00CB7C17">
              <w:rPr>
                <w:bCs/>
                <w:iCs/>
                <w:sz w:val="22"/>
                <w:lang w:val="en-US"/>
              </w:rPr>
              <w:t>3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CAE54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14,0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89B44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в 1,9 р.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BD955DF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25,6</w:t>
            </w:r>
          </w:p>
        </w:tc>
      </w:tr>
      <w:tr w:rsidR="00CB7C17" w:rsidRPr="00CB7C17" w14:paraId="1FE65194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2355E" w14:textId="77777777" w:rsidR="00CB7C17" w:rsidRPr="00CB7C17" w:rsidRDefault="00CB7C17" w:rsidP="00CB7C17">
            <w:pPr>
              <w:rPr>
                <w:bCs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Январь-октябрь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63962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2698,9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41D19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1396,3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D2046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118,6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70BEF40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113,4</w:t>
            </w:r>
          </w:p>
        </w:tc>
      </w:tr>
      <w:tr w:rsidR="00CB7C17" w:rsidRPr="00CB7C17" w14:paraId="6792BD33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460D2" w14:textId="77777777" w:rsidR="00CB7C17" w:rsidRPr="00CB7C17" w:rsidRDefault="00CB7C17" w:rsidP="00CB7C17">
            <w:pPr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Ноябрь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35220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175,6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25670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13,3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AE519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67,8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CB3C4D4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30,0</w:t>
            </w:r>
          </w:p>
        </w:tc>
      </w:tr>
      <w:tr w:rsidR="00CB7C17" w:rsidRPr="00CB7C17" w14:paraId="31D5A2FF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1329C" w14:textId="77777777" w:rsidR="00CB7C17" w:rsidRPr="00CB7C17" w:rsidRDefault="00CB7C17" w:rsidP="00CB7C17">
            <w:pPr>
              <w:rPr>
                <w:bCs/>
                <w:iCs/>
                <w:sz w:val="22"/>
                <w:vertAlign w:val="superscript"/>
              </w:rPr>
            </w:pPr>
            <w:r w:rsidRPr="00CB7C17">
              <w:rPr>
                <w:bCs/>
                <w:iCs/>
                <w:sz w:val="22"/>
              </w:rPr>
              <w:t>Декабрь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F3F6C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387,6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0E747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65,6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56EDB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95,1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38A75CA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в 3,4 р.</w:t>
            </w:r>
          </w:p>
        </w:tc>
      </w:tr>
      <w:tr w:rsidR="00CB7C17" w:rsidRPr="00CB7C17" w14:paraId="161363EF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AD797" w14:textId="77777777" w:rsidR="00CB7C17" w:rsidRPr="00CB7C17" w:rsidRDefault="00CB7C17" w:rsidP="00CB7C17">
            <w:pPr>
              <w:rPr>
                <w:b/>
                <w:bCs/>
                <w:i/>
                <w:iCs/>
                <w:sz w:val="22"/>
                <w:vertAlign w:val="superscript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IV квартал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DBC95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802,5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87C5D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92,9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7ECA1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101,1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4DDA519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78,4</w:t>
            </w:r>
          </w:p>
        </w:tc>
      </w:tr>
      <w:tr w:rsidR="00CB7C17" w:rsidRPr="00CB7C17" w14:paraId="1163FB42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D95FB" w14:textId="77777777" w:rsidR="00CB7C17" w:rsidRPr="00CB7C17" w:rsidRDefault="00CB7C17" w:rsidP="00CB7C17">
            <w:pPr>
              <w:rPr>
                <w:b/>
                <w:bCs/>
                <w:i/>
                <w:iCs/>
                <w:sz w:val="22"/>
                <w:vertAlign w:val="superscript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Год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F5C9B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B7C17">
              <w:rPr>
                <w:b/>
                <w:i/>
                <w:sz w:val="22"/>
                <w:szCs w:val="22"/>
              </w:rPr>
              <w:t>3262,1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07669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1475,2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B5FC1" w14:textId="77777777" w:rsidR="00CB7C17" w:rsidRPr="00CB7C17" w:rsidRDefault="00CB7C17" w:rsidP="00CB7C17">
            <w:pPr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110,9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553F22" w14:textId="77777777" w:rsidR="00CB7C17" w:rsidRPr="00CB7C17" w:rsidRDefault="00CB7C17" w:rsidP="00CB7C17">
            <w:pPr>
              <w:tabs>
                <w:tab w:val="left" w:pos="1065"/>
              </w:tabs>
              <w:ind w:right="220"/>
              <w:jc w:val="right"/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113,9</w:t>
            </w:r>
          </w:p>
        </w:tc>
      </w:tr>
      <w:tr w:rsidR="00CB7C17" w:rsidRPr="00CB7C17" w14:paraId="09E81DAD" w14:textId="77777777" w:rsidTr="00DD07D4">
        <w:trPr>
          <w:trHeight w:val="20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3AAC8DA" w14:textId="77777777" w:rsidR="00CB7C17" w:rsidRPr="00CB7C17" w:rsidRDefault="00CB7C17" w:rsidP="00CB7C17">
            <w:pPr>
              <w:tabs>
                <w:tab w:val="left" w:pos="3967"/>
                <w:tab w:val="left" w:pos="4252"/>
              </w:tabs>
              <w:ind w:right="221"/>
              <w:jc w:val="center"/>
              <w:rPr>
                <w:b/>
                <w:sz w:val="22"/>
              </w:rPr>
            </w:pPr>
            <w:r w:rsidRPr="00CB7C17">
              <w:rPr>
                <w:b/>
                <w:sz w:val="22"/>
              </w:rPr>
              <w:t>2024 г.</w:t>
            </w:r>
          </w:p>
        </w:tc>
      </w:tr>
      <w:tr w:rsidR="00CB7C17" w:rsidRPr="00CB7C17" w14:paraId="386C485A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73E74" w14:textId="77777777" w:rsidR="00CB7C17" w:rsidRPr="00CB7C17" w:rsidRDefault="00CB7C17" w:rsidP="00CB7C17">
            <w:pPr>
              <w:rPr>
                <w:b/>
                <w:bCs/>
                <w:i/>
                <w:iCs/>
                <w:sz w:val="22"/>
              </w:rPr>
            </w:pPr>
            <w:r w:rsidRPr="00CB7C17">
              <w:rPr>
                <w:sz w:val="22"/>
              </w:rPr>
              <w:t>Январь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3C25A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  <w:vertAlign w:val="superscript"/>
                <w:lang w:val="en-US"/>
              </w:rPr>
            </w:pPr>
            <w:r w:rsidRPr="00CB7C17">
              <w:rPr>
                <w:bCs/>
                <w:iCs/>
                <w:sz w:val="22"/>
              </w:rPr>
              <w:t>472,8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3EB35" w14:textId="77777777" w:rsidR="00CB7C17" w:rsidRPr="00CB7C17" w:rsidRDefault="00CB7C17" w:rsidP="00CB7C17">
            <w:pPr>
              <w:ind w:right="220"/>
              <w:jc w:val="right"/>
              <w:rPr>
                <w:sz w:val="22"/>
                <w:vertAlign w:val="superscript"/>
                <w:lang w:val="en-US"/>
              </w:rPr>
            </w:pPr>
            <w:r w:rsidRPr="00CB7C17">
              <w:rPr>
                <w:sz w:val="22"/>
              </w:rPr>
              <w:t>394,4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33B7A" w14:textId="77777777" w:rsidR="00CB7C17" w:rsidRPr="00CB7C17" w:rsidRDefault="00CB7C17" w:rsidP="00CB7C17">
            <w:pPr>
              <w:ind w:right="220"/>
              <w:jc w:val="right"/>
              <w:rPr>
                <w:sz w:val="22"/>
                <w:vertAlign w:val="superscript"/>
                <w:lang w:val="en-US"/>
              </w:rPr>
            </w:pPr>
            <w:r w:rsidRPr="00CB7C17">
              <w:rPr>
                <w:sz w:val="22"/>
              </w:rPr>
              <w:t>в 1,7 р.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9D8E62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в 3,1 р.</w:t>
            </w:r>
          </w:p>
        </w:tc>
      </w:tr>
      <w:tr w:rsidR="00CB7C17" w:rsidRPr="00CB7C17" w14:paraId="344B0186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07D30" w14:textId="77777777" w:rsidR="00CB7C17" w:rsidRPr="00CB7C17" w:rsidRDefault="00CB7C17" w:rsidP="00CB7C17">
            <w:pPr>
              <w:rPr>
                <w:sz w:val="22"/>
              </w:rPr>
            </w:pPr>
            <w:r w:rsidRPr="00CB7C17">
              <w:rPr>
                <w:sz w:val="22"/>
              </w:rPr>
              <w:t>Февраль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F61C5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315,6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69969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234,7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818A1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138,7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11596E8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131,3</w:t>
            </w:r>
          </w:p>
        </w:tc>
      </w:tr>
      <w:tr w:rsidR="00CB7C17" w:rsidRPr="00CB7C17" w14:paraId="2B93F3DB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8630D9" w14:textId="77777777" w:rsidR="00CB7C17" w:rsidRPr="00CB7C17" w:rsidRDefault="00CB7C17" w:rsidP="00CB7C17">
            <w:pPr>
              <w:rPr>
                <w:sz w:val="22"/>
              </w:rPr>
            </w:pPr>
            <w:r w:rsidRPr="00CB7C17">
              <w:rPr>
                <w:sz w:val="22"/>
              </w:rPr>
              <w:t>Март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CB889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300,0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00456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135,2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3234B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95,8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EDF31A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69,9</w:t>
            </w:r>
          </w:p>
        </w:tc>
      </w:tr>
      <w:tr w:rsidR="00CB7C17" w:rsidRPr="00CB7C17" w14:paraId="38EC2329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ED001" w14:textId="77777777" w:rsidR="00CB7C17" w:rsidRPr="00CB7C17" w:rsidRDefault="00CB7C17" w:rsidP="00CB7C17">
            <w:pPr>
              <w:rPr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  <w:lang w:val="en-US"/>
              </w:rPr>
              <w:t xml:space="preserve">I </w:t>
            </w:r>
            <w:r w:rsidRPr="00CB7C17">
              <w:rPr>
                <w:b/>
                <w:bCs/>
                <w:i/>
                <w:iCs/>
                <w:sz w:val="22"/>
              </w:rPr>
              <w:t>квартал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EA015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1088,4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05125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764,3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5DAAD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133,9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662D758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в 1,5 р.</w:t>
            </w:r>
          </w:p>
        </w:tc>
      </w:tr>
      <w:tr w:rsidR="00CB7C17" w:rsidRPr="00CB7C17" w14:paraId="188D4D11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DADB7" w14:textId="77777777" w:rsidR="00CB7C17" w:rsidRPr="00CB7C17" w:rsidRDefault="00CB7C17" w:rsidP="00CB7C17">
            <w:pPr>
              <w:rPr>
                <w:b/>
                <w:bCs/>
                <w:i/>
                <w:iCs/>
                <w:sz w:val="22"/>
                <w:lang w:val="en-US"/>
              </w:rPr>
            </w:pPr>
            <w:r w:rsidRPr="00CB7C17">
              <w:rPr>
                <w:sz w:val="22"/>
              </w:rPr>
              <w:t>Апрель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E2CCE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252,5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9C72F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115,5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B2293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117,7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5EA4CB3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76,9</w:t>
            </w:r>
          </w:p>
        </w:tc>
      </w:tr>
      <w:tr w:rsidR="00CB7C17" w:rsidRPr="00CB7C17" w14:paraId="0FFFDEC8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23713" w14:textId="77777777" w:rsidR="00CB7C17" w:rsidRPr="00CB7C17" w:rsidRDefault="00CB7C17" w:rsidP="00CB7C17">
            <w:pPr>
              <w:rPr>
                <w:sz w:val="22"/>
              </w:rPr>
            </w:pPr>
            <w:r w:rsidRPr="00CB7C17">
              <w:rPr>
                <w:sz w:val="22"/>
              </w:rPr>
              <w:t>Май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7D30E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160,8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88A35D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131,1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01A79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92,5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3347F2F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97,2</w:t>
            </w:r>
          </w:p>
        </w:tc>
      </w:tr>
      <w:tr w:rsidR="00CB7C17" w:rsidRPr="00CB7C17" w14:paraId="56361F95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1254AE" w14:textId="77777777" w:rsidR="00CB7C17" w:rsidRPr="00CB7C17" w:rsidRDefault="00CB7C17" w:rsidP="00CB7C17">
            <w:pPr>
              <w:rPr>
                <w:sz w:val="22"/>
              </w:rPr>
            </w:pPr>
            <w:r w:rsidRPr="00CB7C17">
              <w:rPr>
                <w:sz w:val="22"/>
              </w:rPr>
              <w:t>Июнь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786A1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212,1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4AC27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162,3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D0998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73,8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75D341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126,5</w:t>
            </w:r>
          </w:p>
        </w:tc>
      </w:tr>
      <w:tr w:rsidR="00CB7C17" w:rsidRPr="00CB7C17" w14:paraId="684EE788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66F17" w14:textId="77777777" w:rsidR="00CB7C17" w:rsidRPr="00CB7C17" w:rsidRDefault="00CB7C17" w:rsidP="00CB7C17">
            <w:pPr>
              <w:rPr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  <w:lang w:val="en-US"/>
              </w:rPr>
              <w:t>II</w:t>
            </w:r>
            <w:r w:rsidRPr="00CB7C17">
              <w:rPr>
                <w:b/>
                <w:bCs/>
                <w:i/>
                <w:iCs/>
                <w:sz w:val="22"/>
              </w:rPr>
              <w:t xml:space="preserve"> квартал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0CEFF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625,4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20068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408,9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63B53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92,5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FE92B4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98,9</w:t>
            </w:r>
          </w:p>
        </w:tc>
      </w:tr>
      <w:tr w:rsidR="00CB7C17" w:rsidRPr="00CB7C17" w14:paraId="22C5E9B3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5305D" w14:textId="77777777" w:rsidR="00CB7C17" w:rsidRPr="00CB7C17" w:rsidRDefault="00CB7C17" w:rsidP="00CB7C17">
            <w:pPr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  <w:lang w:val="en-US"/>
              </w:rPr>
              <w:t>I</w:t>
            </w:r>
            <w:r w:rsidRPr="00CB7C17">
              <w:rPr>
                <w:b/>
                <w:bCs/>
                <w:i/>
                <w:iCs/>
                <w:sz w:val="22"/>
              </w:rPr>
              <w:t xml:space="preserve"> полугодие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D1F19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1713,8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EEE94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1173,2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37E35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115,1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82D73F3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128,5</w:t>
            </w:r>
          </w:p>
        </w:tc>
      </w:tr>
      <w:tr w:rsidR="00CB7C17" w:rsidRPr="00CB7C17" w14:paraId="3AA1B94A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34941" w14:textId="77777777" w:rsidR="00CB7C17" w:rsidRPr="00CB7C17" w:rsidRDefault="00CB7C17" w:rsidP="00CB7C17">
            <w:pPr>
              <w:rPr>
                <w:b/>
                <w:bCs/>
                <w:i/>
                <w:iCs/>
                <w:sz w:val="22"/>
                <w:lang w:val="en-US"/>
              </w:rPr>
            </w:pPr>
            <w:r w:rsidRPr="00CB7C17">
              <w:rPr>
                <w:bCs/>
                <w:iCs/>
                <w:sz w:val="22"/>
              </w:rPr>
              <w:t>Июль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DF232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255,8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128C1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129,2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53D9E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85,3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919B782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84,5</w:t>
            </w:r>
          </w:p>
        </w:tc>
      </w:tr>
      <w:tr w:rsidR="00CB7C17" w:rsidRPr="00CB7C17" w14:paraId="5ADEFAF3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E1529" w14:textId="77777777" w:rsidR="00CB7C17" w:rsidRPr="00CB7C17" w:rsidRDefault="00CB7C17" w:rsidP="00CB7C17">
            <w:pPr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Август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EB875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230,9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7564B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174,6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64367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91,3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D149D2F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114,6</w:t>
            </w:r>
          </w:p>
        </w:tc>
      </w:tr>
      <w:tr w:rsidR="00CB7C17" w:rsidRPr="00CB7C17" w14:paraId="6792FEF8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E252E" w14:textId="77777777" w:rsidR="00CB7C17" w:rsidRPr="00CB7C17" w:rsidRDefault="00CB7C17" w:rsidP="00CB7C17">
            <w:pPr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Сентябрь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51493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221,3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33474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36,0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12F2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53,0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903885D" w14:textId="77777777" w:rsidR="00CB7C17" w:rsidRPr="00CB7C17" w:rsidRDefault="00CB7C17" w:rsidP="00CB7C17">
            <w:pPr>
              <w:ind w:right="220"/>
              <w:jc w:val="right"/>
              <w:rPr>
                <w:sz w:val="22"/>
              </w:rPr>
            </w:pPr>
            <w:r w:rsidRPr="00CB7C17">
              <w:rPr>
                <w:sz w:val="22"/>
              </w:rPr>
              <w:t>21,9</w:t>
            </w:r>
          </w:p>
        </w:tc>
      </w:tr>
      <w:tr w:rsidR="00CB7C17" w:rsidRPr="00CB7C17" w14:paraId="26D9789C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C7039" w14:textId="77777777" w:rsidR="00CB7C17" w:rsidRPr="00CB7C17" w:rsidRDefault="00CB7C17" w:rsidP="00CB7C17">
            <w:pPr>
              <w:rPr>
                <w:bCs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  <w:lang w:val="en-US"/>
              </w:rPr>
              <w:t>III</w:t>
            </w:r>
            <w:r w:rsidRPr="00CB7C17">
              <w:rPr>
                <w:b/>
                <w:bCs/>
                <w:i/>
                <w:iCs/>
                <w:sz w:val="22"/>
              </w:rPr>
              <w:t xml:space="preserve"> квартал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A0569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708,0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E6AA9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339,8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E7CE1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72,9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C9B961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72,4</w:t>
            </w:r>
          </w:p>
        </w:tc>
      </w:tr>
      <w:tr w:rsidR="00CB7C17" w:rsidRPr="00CB7C17" w14:paraId="38917B5E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4BF40" w14:textId="77777777" w:rsidR="00CB7C17" w:rsidRPr="00CB7C17" w:rsidRDefault="00CB7C17" w:rsidP="00CB7C17">
            <w:pPr>
              <w:rPr>
                <w:b/>
                <w:bCs/>
                <w:i/>
                <w:iCs/>
                <w:sz w:val="22"/>
                <w:lang w:val="en-US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Январь-сентябрь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9FE7F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2421,8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853EE7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1513,0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B0BFE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98,5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97F4A7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109,5</w:t>
            </w:r>
          </w:p>
        </w:tc>
      </w:tr>
      <w:tr w:rsidR="00CB7C17" w:rsidRPr="00CB7C17" w14:paraId="35590619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690AD" w14:textId="77777777" w:rsidR="00CB7C17" w:rsidRPr="00CB7C17" w:rsidRDefault="00CB7C17" w:rsidP="00CB7C17">
            <w:pPr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Октябрь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91A49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179,2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522966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45,5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B27D0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74,9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0336C6" w14:textId="77777777" w:rsidR="00CB7C17" w:rsidRPr="00CB7C17" w:rsidRDefault="00CB7C17" w:rsidP="00CB7C17">
            <w:pPr>
              <w:ind w:right="220"/>
              <w:jc w:val="right"/>
              <w:rPr>
                <w:bCs/>
                <w:iCs/>
                <w:sz w:val="22"/>
              </w:rPr>
            </w:pPr>
            <w:r w:rsidRPr="00CB7C17">
              <w:rPr>
                <w:bCs/>
                <w:iCs/>
                <w:sz w:val="22"/>
              </w:rPr>
              <w:t>в 3,3 р.</w:t>
            </w:r>
          </w:p>
        </w:tc>
      </w:tr>
      <w:tr w:rsidR="00CB7C17" w:rsidRPr="00CB7C17" w14:paraId="7BD75951" w14:textId="77777777" w:rsidTr="00DD07D4">
        <w:trPr>
          <w:trHeight w:val="20"/>
          <w:jc w:val="center"/>
        </w:trPr>
        <w:tc>
          <w:tcPr>
            <w:tcW w:w="1075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34BC174" w14:textId="77777777" w:rsidR="00CB7C17" w:rsidRPr="00CB7C17" w:rsidRDefault="00CB7C17" w:rsidP="00CB7C17">
            <w:pPr>
              <w:rPr>
                <w:b/>
                <w:bCs/>
                <w:i/>
                <w:iCs/>
                <w:sz w:val="22"/>
              </w:rPr>
            </w:pPr>
            <w:r w:rsidRPr="00CB7C17">
              <w:rPr>
                <w:b/>
                <w:bCs/>
                <w:i/>
                <w:iCs/>
                <w:sz w:val="22"/>
              </w:rPr>
              <w:t>Январь-октябрь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946D8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2601,0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22FC628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1558,5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DD19F69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96,4</w:t>
            </w: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D3F70" w14:textId="77777777" w:rsidR="00CB7C17" w:rsidRPr="00CB7C17" w:rsidRDefault="00CB7C17" w:rsidP="00CB7C17">
            <w:pPr>
              <w:ind w:right="220"/>
              <w:jc w:val="right"/>
              <w:rPr>
                <w:b/>
                <w:i/>
                <w:sz w:val="22"/>
              </w:rPr>
            </w:pPr>
            <w:r w:rsidRPr="00CB7C17">
              <w:rPr>
                <w:b/>
                <w:i/>
                <w:sz w:val="22"/>
              </w:rPr>
              <w:t>111,6</w:t>
            </w:r>
          </w:p>
        </w:tc>
      </w:tr>
    </w:tbl>
    <w:p w14:paraId="6C362629" w14:textId="77777777" w:rsidR="00062AD3" w:rsidRPr="000A7848" w:rsidRDefault="00062AD3" w:rsidP="000A7848">
      <w:pPr>
        <w:tabs>
          <w:tab w:val="left" w:pos="1065"/>
        </w:tabs>
        <w:spacing w:before="40"/>
        <w:ind w:right="-170"/>
        <w:jc w:val="both"/>
        <w:rPr>
          <w:sz w:val="20"/>
          <w:szCs w:val="20"/>
        </w:rPr>
      </w:pPr>
    </w:p>
    <w:sectPr w:rsidR="00062AD3" w:rsidRPr="000A7848" w:rsidSect="00E97B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F2"/>
    <w:rsid w:val="00001900"/>
    <w:rsid w:val="00014E1B"/>
    <w:rsid w:val="00023211"/>
    <w:rsid w:val="000242A1"/>
    <w:rsid w:val="00025984"/>
    <w:rsid w:val="00062AD3"/>
    <w:rsid w:val="00062BBA"/>
    <w:rsid w:val="000A7848"/>
    <w:rsid w:val="000B53DD"/>
    <w:rsid w:val="00156137"/>
    <w:rsid w:val="001871B9"/>
    <w:rsid w:val="00191184"/>
    <w:rsid w:val="001A7DD2"/>
    <w:rsid w:val="001C755A"/>
    <w:rsid w:val="001D3E7D"/>
    <w:rsid w:val="00226AE8"/>
    <w:rsid w:val="00227A1D"/>
    <w:rsid w:val="002508A1"/>
    <w:rsid w:val="00321200"/>
    <w:rsid w:val="00346716"/>
    <w:rsid w:val="003564BA"/>
    <w:rsid w:val="003B3857"/>
    <w:rsid w:val="003D2D43"/>
    <w:rsid w:val="004A4806"/>
    <w:rsid w:val="004B04A7"/>
    <w:rsid w:val="004B7213"/>
    <w:rsid w:val="004C1190"/>
    <w:rsid w:val="004C2912"/>
    <w:rsid w:val="004C7B12"/>
    <w:rsid w:val="004D6650"/>
    <w:rsid w:val="00562B02"/>
    <w:rsid w:val="005C4010"/>
    <w:rsid w:val="005E093E"/>
    <w:rsid w:val="005F01F2"/>
    <w:rsid w:val="00605AB8"/>
    <w:rsid w:val="0061034F"/>
    <w:rsid w:val="00624723"/>
    <w:rsid w:val="006368B0"/>
    <w:rsid w:val="006624BE"/>
    <w:rsid w:val="0067519B"/>
    <w:rsid w:val="0068588D"/>
    <w:rsid w:val="006C1376"/>
    <w:rsid w:val="006E05D8"/>
    <w:rsid w:val="0074652A"/>
    <w:rsid w:val="00784A82"/>
    <w:rsid w:val="00787C14"/>
    <w:rsid w:val="007975CB"/>
    <w:rsid w:val="007B571F"/>
    <w:rsid w:val="007C5D64"/>
    <w:rsid w:val="007E3532"/>
    <w:rsid w:val="007E494F"/>
    <w:rsid w:val="007E6085"/>
    <w:rsid w:val="0081462E"/>
    <w:rsid w:val="00824B4A"/>
    <w:rsid w:val="00857491"/>
    <w:rsid w:val="00863190"/>
    <w:rsid w:val="00871A2A"/>
    <w:rsid w:val="00881027"/>
    <w:rsid w:val="00883F0A"/>
    <w:rsid w:val="008A0C00"/>
    <w:rsid w:val="008A3E38"/>
    <w:rsid w:val="008E5174"/>
    <w:rsid w:val="008F7B27"/>
    <w:rsid w:val="00933594"/>
    <w:rsid w:val="00945B3B"/>
    <w:rsid w:val="00981407"/>
    <w:rsid w:val="009B4007"/>
    <w:rsid w:val="009F50A0"/>
    <w:rsid w:val="00AC3C5D"/>
    <w:rsid w:val="00AC6EE7"/>
    <w:rsid w:val="00AD389F"/>
    <w:rsid w:val="00B11473"/>
    <w:rsid w:val="00B30B25"/>
    <w:rsid w:val="00B568C4"/>
    <w:rsid w:val="00B727B0"/>
    <w:rsid w:val="00BC590C"/>
    <w:rsid w:val="00BD57D7"/>
    <w:rsid w:val="00BF3271"/>
    <w:rsid w:val="00BF4B85"/>
    <w:rsid w:val="00C4110D"/>
    <w:rsid w:val="00C735B4"/>
    <w:rsid w:val="00C95E2A"/>
    <w:rsid w:val="00CB7C17"/>
    <w:rsid w:val="00D40FA9"/>
    <w:rsid w:val="00D471DA"/>
    <w:rsid w:val="00D60F80"/>
    <w:rsid w:val="00D6194F"/>
    <w:rsid w:val="00D838AC"/>
    <w:rsid w:val="00DD46D6"/>
    <w:rsid w:val="00DD62AE"/>
    <w:rsid w:val="00E2756C"/>
    <w:rsid w:val="00E27D1E"/>
    <w:rsid w:val="00E46CEF"/>
    <w:rsid w:val="00E57B2A"/>
    <w:rsid w:val="00E97A5E"/>
    <w:rsid w:val="00EA17BD"/>
    <w:rsid w:val="00EB4A79"/>
    <w:rsid w:val="00EC0A24"/>
    <w:rsid w:val="00EE7E82"/>
    <w:rsid w:val="00F21DB0"/>
    <w:rsid w:val="00F46AE3"/>
    <w:rsid w:val="00F74350"/>
    <w:rsid w:val="00F81056"/>
    <w:rsid w:val="00FD0E2B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D9266"/>
  <w15:docId w15:val="{0CFBA626-0EE5-4E02-AA85-9D048F62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A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7AE6-71BB-4B39-8534-5374A2B8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Челпанова Надежда Юрьевна</cp:lastModifiedBy>
  <cp:revision>3</cp:revision>
  <cp:lastPrinted>2024-05-23T06:59:00Z</cp:lastPrinted>
  <dcterms:created xsi:type="dcterms:W3CDTF">2024-11-12T05:51:00Z</dcterms:created>
  <dcterms:modified xsi:type="dcterms:W3CDTF">2024-11-12T05:52:00Z</dcterms:modified>
</cp:coreProperties>
</file>